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44" w:type="dxa"/>
        <w:tblInd w:w="-1064" w:type="dxa"/>
        <w:tblCellMar>
          <w:left w:w="70" w:type="dxa"/>
          <w:right w:w="70" w:type="dxa"/>
        </w:tblCellMar>
        <w:tblLook w:val="04A0"/>
      </w:tblPr>
      <w:tblGrid>
        <w:gridCol w:w="425"/>
        <w:gridCol w:w="1041"/>
        <w:gridCol w:w="1265"/>
        <w:gridCol w:w="116"/>
        <w:gridCol w:w="250"/>
        <w:gridCol w:w="607"/>
        <w:gridCol w:w="196"/>
        <w:gridCol w:w="1109"/>
        <w:gridCol w:w="54"/>
        <w:gridCol w:w="196"/>
        <w:gridCol w:w="3414"/>
        <w:gridCol w:w="250"/>
        <w:gridCol w:w="2071"/>
        <w:gridCol w:w="250"/>
      </w:tblGrid>
      <w:tr w:rsidR="00816F60" w:rsidRPr="00BA4DC3" w:rsidTr="00816F60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F35F4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816F6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8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F60" w:rsidRPr="00816F60" w:rsidRDefault="00816F60" w:rsidP="00816F60">
            <w:pPr>
              <w:rPr>
                <w:rFonts w:ascii="Castellar" w:hAnsi="Castellar"/>
                <w:b/>
                <w:bCs/>
              </w:rPr>
            </w:pPr>
            <w:r>
              <w:rPr>
                <w:rFonts w:ascii="Castellar" w:hAnsi="Castellar" w:cs="Calibri"/>
                <w:b/>
                <w:sz w:val="22"/>
                <w:szCs w:val="22"/>
              </w:rPr>
              <w:t xml:space="preserve">                   </w:t>
            </w:r>
            <w:r w:rsidRPr="00816F60">
              <w:rPr>
                <w:rFonts w:ascii="Castellar" w:hAnsi="Castellar" w:cs="Calibri"/>
                <w:b/>
                <w:sz w:val="22"/>
                <w:szCs w:val="22"/>
              </w:rPr>
              <w:t>ANEXO III</w:t>
            </w:r>
          </w:p>
        </w:tc>
      </w:tr>
      <w:tr w:rsidR="00816F60" w:rsidRPr="00BA4DC3" w:rsidTr="00816F60">
        <w:trPr>
          <w:trHeight w:val="36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816F60" w:rsidRDefault="00816F60" w:rsidP="00816F60">
            <w:pPr>
              <w:jc w:val="center"/>
              <w:rPr>
                <w:rFonts w:ascii="Castellar" w:hAnsi="Castellar" w:cs="Calibri"/>
                <w:b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816F60" w:rsidRDefault="00816F60" w:rsidP="00816F60">
            <w:pPr>
              <w:jc w:val="center"/>
              <w:rPr>
                <w:rFonts w:ascii="Castellar" w:hAnsi="Castellar" w:cs="Calibri"/>
                <w:b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</w:p>
        </w:tc>
        <w:tc>
          <w:tcPr>
            <w:tcW w:w="85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F60" w:rsidRPr="00816F60" w:rsidRDefault="00816F60" w:rsidP="00C76717">
            <w:pPr>
              <w:rPr>
                <w:rFonts w:ascii="Castellar" w:hAnsi="Castellar"/>
                <w:b/>
                <w:bCs/>
              </w:rPr>
            </w:pPr>
            <w:r>
              <w:rPr>
                <w:rFonts w:ascii="Castellar" w:hAnsi="Castellar"/>
                <w:b/>
                <w:bCs/>
              </w:rPr>
              <w:t xml:space="preserve">CADASTRO DE CONDUTORES </w:t>
            </w:r>
          </w:p>
        </w:tc>
      </w:tr>
      <w:tr w:rsidR="00816F60" w:rsidRPr="00BA4DC3" w:rsidTr="00816F60">
        <w:trPr>
          <w:gridAfter w:val="1"/>
          <w:wAfter w:w="250" w:type="dxa"/>
          <w:trHeight w:val="360"/>
        </w:trPr>
        <w:tc>
          <w:tcPr>
            <w:tcW w:w="284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DATA:</w:t>
            </w:r>
          </w:p>
        </w:tc>
        <w:tc>
          <w:tcPr>
            <w:tcW w:w="5826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16F60" w:rsidRPr="00BA4DC3" w:rsidRDefault="00816F60" w:rsidP="00C76717">
            <w:pPr>
              <w:jc w:val="center"/>
              <w:rPr>
                <w:b/>
                <w:bCs/>
                <w:sz w:val="26"/>
                <w:szCs w:val="26"/>
              </w:rPr>
            </w:pPr>
            <w:r w:rsidRPr="00BA4DC3">
              <w:rPr>
                <w:b/>
                <w:bCs/>
                <w:sz w:val="26"/>
                <w:szCs w:val="26"/>
              </w:rPr>
              <w:t>FORMULÁRIO PADRÃO PARA CADASTRO DE CONDUTORES</w:t>
            </w:r>
          </w:p>
        </w:tc>
        <w:tc>
          <w:tcPr>
            <w:tcW w:w="232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Nº CONTROLE:</w:t>
            </w:r>
          </w:p>
        </w:tc>
      </w:tr>
      <w:tr w:rsidR="00816F60" w:rsidRPr="00BA4DC3" w:rsidTr="00816F60">
        <w:trPr>
          <w:gridAfter w:val="1"/>
          <w:wAfter w:w="250" w:type="dxa"/>
          <w:trHeight w:val="439"/>
        </w:trPr>
        <w:tc>
          <w:tcPr>
            <w:tcW w:w="284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_____/_____/______</w:t>
            </w:r>
          </w:p>
        </w:tc>
        <w:tc>
          <w:tcPr>
            <w:tcW w:w="5826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16F60" w:rsidRPr="00BA4DC3" w:rsidRDefault="00816F60" w:rsidP="00C7671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2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</w:p>
        </w:tc>
      </w:tr>
      <w:tr w:rsidR="00816F60" w:rsidRPr="00BA4DC3" w:rsidTr="00816F60">
        <w:trPr>
          <w:gridAfter w:val="1"/>
          <w:wAfter w:w="250" w:type="dxa"/>
          <w:trHeight w:val="270"/>
        </w:trPr>
        <w:tc>
          <w:tcPr>
            <w:tcW w:w="10994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DADOS DO CONDUTOR</w:t>
            </w:r>
          </w:p>
        </w:tc>
      </w:tr>
      <w:tr w:rsidR="00816F60" w:rsidRPr="00BA4DC3" w:rsidTr="00816F60">
        <w:trPr>
          <w:gridAfter w:val="1"/>
          <w:wAfter w:w="250" w:type="dxa"/>
          <w:trHeight w:val="480"/>
        </w:trPr>
        <w:tc>
          <w:tcPr>
            <w:tcW w:w="867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 xml:space="preserve">Nome: </w:t>
            </w:r>
          </w:p>
        </w:tc>
        <w:tc>
          <w:tcPr>
            <w:tcW w:w="2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Matrícula:</w:t>
            </w:r>
          </w:p>
        </w:tc>
      </w:tr>
      <w:tr w:rsidR="00816F60" w:rsidRPr="00BA4DC3" w:rsidTr="00816F60">
        <w:trPr>
          <w:gridAfter w:val="1"/>
          <w:wAfter w:w="250" w:type="dxa"/>
          <w:trHeight w:val="480"/>
        </w:trPr>
        <w:tc>
          <w:tcPr>
            <w:tcW w:w="867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 xml:space="preserve">Vínculo c/ </w:t>
            </w:r>
            <w:proofErr w:type="spellStart"/>
            <w:r w:rsidRPr="00BA4DC3">
              <w:rPr>
                <w:rFonts w:ascii="Calibri" w:hAnsi="Calibri" w:cs="Calibri"/>
              </w:rPr>
              <w:t>Sisema</w:t>
            </w:r>
            <w:proofErr w:type="spellEnd"/>
            <w:r w:rsidRPr="00BA4DC3">
              <w:rPr>
                <w:rFonts w:ascii="Calibri" w:hAnsi="Calibri" w:cs="Calibri"/>
              </w:rPr>
              <w:t>:</w:t>
            </w:r>
          </w:p>
        </w:tc>
        <w:tc>
          <w:tcPr>
            <w:tcW w:w="2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</w:p>
        </w:tc>
      </w:tr>
      <w:tr w:rsidR="00816F60" w:rsidRPr="00BA4DC3" w:rsidTr="00816F60">
        <w:trPr>
          <w:gridAfter w:val="1"/>
          <w:wAfter w:w="250" w:type="dxa"/>
          <w:trHeight w:val="180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36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Ramal:</w:t>
            </w:r>
          </w:p>
        </w:tc>
      </w:tr>
      <w:tr w:rsidR="00816F60" w:rsidRPr="00BA4DC3" w:rsidTr="00816F60">
        <w:trPr>
          <w:gridAfter w:val="1"/>
          <w:wAfter w:w="250" w:type="dxa"/>
          <w:trHeight w:val="300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Servidor</w:t>
            </w:r>
          </w:p>
        </w:tc>
        <w:tc>
          <w:tcPr>
            <w:tcW w:w="3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MGS</w:t>
            </w:r>
          </w:p>
        </w:tc>
        <w:tc>
          <w:tcPr>
            <w:tcW w:w="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Convênio</w:t>
            </w:r>
          </w:p>
        </w:tc>
        <w:tc>
          <w:tcPr>
            <w:tcW w:w="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36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Outros: __________________</w:t>
            </w:r>
          </w:p>
        </w:tc>
        <w:tc>
          <w:tcPr>
            <w:tcW w:w="207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</w:p>
        </w:tc>
      </w:tr>
      <w:tr w:rsidR="00816F60" w:rsidRPr="00BA4DC3" w:rsidTr="00816F60">
        <w:trPr>
          <w:gridAfter w:val="1"/>
          <w:wAfter w:w="250" w:type="dxa"/>
          <w:trHeight w:val="7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3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207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</w:p>
        </w:tc>
      </w:tr>
      <w:tr w:rsidR="00816F60" w:rsidRPr="00BA4DC3" w:rsidTr="00816F60">
        <w:trPr>
          <w:gridAfter w:val="1"/>
          <w:wAfter w:w="250" w:type="dxa"/>
          <w:trHeight w:val="390"/>
        </w:trPr>
        <w:tc>
          <w:tcPr>
            <w:tcW w:w="867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Lotação/Setor:</w:t>
            </w:r>
          </w:p>
        </w:tc>
        <w:tc>
          <w:tcPr>
            <w:tcW w:w="2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</w:p>
        </w:tc>
      </w:tr>
      <w:tr w:rsidR="00816F60" w:rsidRPr="00BA4DC3" w:rsidTr="00816F60">
        <w:trPr>
          <w:gridAfter w:val="1"/>
          <w:wAfter w:w="250" w:type="dxa"/>
          <w:trHeight w:val="390"/>
        </w:trPr>
        <w:tc>
          <w:tcPr>
            <w:tcW w:w="10994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proofErr w:type="spellStart"/>
            <w:r w:rsidRPr="00BA4DC3">
              <w:rPr>
                <w:rFonts w:ascii="Calibri" w:hAnsi="Calibri" w:cs="Calibri"/>
              </w:rPr>
              <w:t>E-mail</w:t>
            </w:r>
            <w:proofErr w:type="spellEnd"/>
            <w:r w:rsidRPr="00BA4DC3">
              <w:rPr>
                <w:rFonts w:ascii="Calibri" w:hAnsi="Calibri" w:cs="Calibri"/>
              </w:rPr>
              <w:t>:</w:t>
            </w:r>
          </w:p>
        </w:tc>
      </w:tr>
      <w:tr w:rsidR="00816F60" w:rsidRPr="00BA4DC3" w:rsidTr="00816F60">
        <w:trPr>
          <w:gridAfter w:val="1"/>
          <w:wAfter w:w="250" w:type="dxa"/>
          <w:trHeight w:val="480"/>
        </w:trPr>
        <w:tc>
          <w:tcPr>
            <w:tcW w:w="5009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Numero da CNH</w:t>
            </w:r>
            <w:proofErr w:type="gramStart"/>
            <w:r w:rsidRPr="00BA4DC3">
              <w:rPr>
                <w:rFonts w:ascii="Calibri" w:hAnsi="Calibri" w:cs="Calibri"/>
              </w:rPr>
              <w:t>.:</w:t>
            </w:r>
            <w:proofErr w:type="gramEnd"/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CPF</w:t>
            </w:r>
            <w:proofErr w:type="gramStart"/>
            <w:r w:rsidRPr="00BA4DC3">
              <w:rPr>
                <w:rFonts w:ascii="Calibri" w:hAnsi="Calibri" w:cs="Calibri"/>
              </w:rPr>
              <w:t>.:</w:t>
            </w:r>
            <w:proofErr w:type="gramEnd"/>
          </w:p>
        </w:tc>
      </w:tr>
      <w:tr w:rsidR="00816F60" w:rsidRPr="00BA4DC3" w:rsidTr="00816F60">
        <w:trPr>
          <w:gridAfter w:val="1"/>
          <w:wAfter w:w="250" w:type="dxa"/>
          <w:trHeight w:val="199"/>
        </w:trPr>
        <w:tc>
          <w:tcPr>
            <w:tcW w:w="10994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ATIVIDADES A SEREM EXECUTADAS QUE NECESSITARÃO DO USO DO VEÍCULO OFICIAL:</w:t>
            </w:r>
          </w:p>
        </w:tc>
      </w:tr>
      <w:tr w:rsidR="00816F60" w:rsidRPr="00BA4DC3" w:rsidTr="00816F60">
        <w:trPr>
          <w:gridAfter w:val="1"/>
          <w:wAfter w:w="250" w:type="dxa"/>
          <w:trHeight w:val="1745"/>
        </w:trPr>
        <w:tc>
          <w:tcPr>
            <w:tcW w:w="10994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</w:p>
        </w:tc>
      </w:tr>
      <w:tr w:rsidR="00816F60" w:rsidRPr="00BA4DC3" w:rsidTr="00816F60">
        <w:trPr>
          <w:gridAfter w:val="1"/>
          <w:wAfter w:w="250" w:type="dxa"/>
          <w:trHeight w:val="231"/>
        </w:trPr>
        <w:tc>
          <w:tcPr>
            <w:tcW w:w="10994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DECLARAÇÃO DE CIÊNCIA DO CONDUTOR</w:t>
            </w:r>
          </w:p>
        </w:tc>
      </w:tr>
      <w:tr w:rsidR="00816F60" w:rsidRPr="00BA4DC3" w:rsidTr="00816F60">
        <w:trPr>
          <w:gridAfter w:val="1"/>
          <w:wAfter w:w="250" w:type="dxa"/>
          <w:trHeight w:val="360"/>
        </w:trPr>
        <w:tc>
          <w:tcPr>
            <w:tcW w:w="5009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Declaro estar ciente das normas e obrigações, bem como infrações decorrentes de atos praticados na direção do veículo, conforme Decreto Estadual 44.710/08.</w:t>
            </w: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Condutor</w:t>
            </w:r>
          </w:p>
        </w:tc>
      </w:tr>
      <w:tr w:rsidR="00816F60" w:rsidRPr="00BA4DC3" w:rsidTr="00816F60">
        <w:trPr>
          <w:gridAfter w:val="1"/>
          <w:wAfter w:w="250" w:type="dxa"/>
          <w:trHeight w:val="705"/>
        </w:trPr>
        <w:tc>
          <w:tcPr>
            <w:tcW w:w="500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</w:tr>
      <w:tr w:rsidR="00816F60" w:rsidRPr="00BA4DC3" w:rsidTr="00816F60">
        <w:trPr>
          <w:gridAfter w:val="1"/>
          <w:wAfter w:w="250" w:type="dxa"/>
          <w:trHeight w:val="360"/>
        </w:trPr>
        <w:tc>
          <w:tcPr>
            <w:tcW w:w="500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Assinatura/Carimbo</w:t>
            </w:r>
          </w:p>
        </w:tc>
      </w:tr>
      <w:tr w:rsidR="00816F60" w:rsidRPr="00BA4DC3" w:rsidTr="00816F60">
        <w:trPr>
          <w:gridAfter w:val="1"/>
          <w:wAfter w:w="250" w:type="dxa"/>
          <w:trHeight w:val="157"/>
        </w:trPr>
        <w:tc>
          <w:tcPr>
            <w:tcW w:w="10994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SOLICITANTE</w:t>
            </w:r>
          </w:p>
        </w:tc>
      </w:tr>
      <w:tr w:rsidR="00816F60" w:rsidRPr="00BA4DC3" w:rsidTr="00816F60">
        <w:trPr>
          <w:gridAfter w:val="1"/>
          <w:wAfter w:w="250" w:type="dxa"/>
          <w:trHeight w:val="360"/>
        </w:trPr>
        <w:tc>
          <w:tcPr>
            <w:tcW w:w="5009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 xml:space="preserve">Solicito o cadastro do condutor acima especificado para conduzir veículos oficiais do Sistema Estadual do Meio Ambiente - </w:t>
            </w:r>
            <w:proofErr w:type="spellStart"/>
            <w:r w:rsidRPr="00BA4DC3">
              <w:rPr>
                <w:rFonts w:ascii="Calibri" w:hAnsi="Calibri" w:cs="Calibri"/>
              </w:rPr>
              <w:t>Sisema</w:t>
            </w:r>
            <w:proofErr w:type="spellEnd"/>
            <w:r w:rsidRPr="00BA4DC3">
              <w:rPr>
                <w:rFonts w:ascii="Calibri" w:hAnsi="Calibri" w:cs="Calibri"/>
              </w:rPr>
              <w:t xml:space="preserve"> para desenvolver as atividades acima descritas, </w:t>
            </w:r>
            <w:proofErr w:type="gramStart"/>
            <w:r w:rsidRPr="00BA4DC3">
              <w:rPr>
                <w:rFonts w:ascii="Calibri" w:hAnsi="Calibri" w:cs="Calibri"/>
              </w:rPr>
              <w:t>especificas</w:t>
            </w:r>
            <w:proofErr w:type="gramEnd"/>
            <w:r w:rsidRPr="00BA4DC3">
              <w:rPr>
                <w:rFonts w:ascii="Calibri" w:hAnsi="Calibri" w:cs="Calibri"/>
              </w:rPr>
              <w:t xml:space="preserve"> deste órgão.</w:t>
            </w: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Chefia Imediata</w:t>
            </w:r>
          </w:p>
        </w:tc>
      </w:tr>
      <w:tr w:rsidR="00816F60" w:rsidRPr="00BA4DC3" w:rsidTr="00816F60">
        <w:trPr>
          <w:gridAfter w:val="1"/>
          <w:wAfter w:w="250" w:type="dxa"/>
          <w:trHeight w:val="870"/>
        </w:trPr>
        <w:tc>
          <w:tcPr>
            <w:tcW w:w="500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</w:tr>
      <w:tr w:rsidR="00816F60" w:rsidRPr="00BA4DC3" w:rsidTr="00816F60">
        <w:trPr>
          <w:gridAfter w:val="1"/>
          <w:wAfter w:w="250" w:type="dxa"/>
          <w:trHeight w:val="360"/>
        </w:trPr>
        <w:tc>
          <w:tcPr>
            <w:tcW w:w="500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Assinatura/Carimbo</w:t>
            </w:r>
          </w:p>
        </w:tc>
      </w:tr>
      <w:tr w:rsidR="00816F60" w:rsidRPr="00BA4DC3" w:rsidTr="00816F60">
        <w:trPr>
          <w:gridAfter w:val="1"/>
          <w:wAfter w:w="250" w:type="dxa"/>
          <w:trHeight w:val="214"/>
        </w:trPr>
        <w:tc>
          <w:tcPr>
            <w:tcW w:w="10994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AUTORIZAÇÃO</w:t>
            </w:r>
          </w:p>
        </w:tc>
      </w:tr>
      <w:tr w:rsidR="00816F60" w:rsidRPr="00BA4DC3" w:rsidTr="00816F60">
        <w:trPr>
          <w:gridAfter w:val="1"/>
          <w:wAfter w:w="250" w:type="dxa"/>
          <w:trHeight w:val="360"/>
        </w:trPr>
        <w:tc>
          <w:tcPr>
            <w:tcW w:w="10994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 xml:space="preserve">Superintendente de Recursos Logísticos e Manutenção - SURL </w:t>
            </w:r>
          </w:p>
        </w:tc>
      </w:tr>
      <w:tr w:rsidR="00816F60" w:rsidRPr="00BA4DC3" w:rsidTr="00816F60">
        <w:trPr>
          <w:gridAfter w:val="1"/>
          <w:wAfter w:w="250" w:type="dxa"/>
          <w:trHeight w:val="570"/>
        </w:trPr>
        <w:tc>
          <w:tcPr>
            <w:tcW w:w="867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 </w:t>
            </w:r>
          </w:p>
        </w:tc>
        <w:tc>
          <w:tcPr>
            <w:tcW w:w="23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Data autorização:</w:t>
            </w:r>
          </w:p>
        </w:tc>
      </w:tr>
      <w:tr w:rsidR="00816F60" w:rsidRPr="00BA4DC3" w:rsidTr="00816F60">
        <w:trPr>
          <w:gridAfter w:val="1"/>
          <w:wAfter w:w="250" w:type="dxa"/>
          <w:trHeight w:val="315"/>
        </w:trPr>
        <w:tc>
          <w:tcPr>
            <w:tcW w:w="8673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F60" w:rsidRPr="00BA4DC3" w:rsidRDefault="00816F60" w:rsidP="00C76717">
            <w:pPr>
              <w:jc w:val="center"/>
              <w:rPr>
                <w:rFonts w:ascii="Calibri" w:hAnsi="Calibri" w:cs="Calibri"/>
              </w:rPr>
            </w:pPr>
            <w:r w:rsidRPr="00BA4DC3">
              <w:rPr>
                <w:rFonts w:ascii="Calibri" w:hAnsi="Calibri" w:cs="Calibri"/>
              </w:rPr>
              <w:t>Assinatura/Carimbo</w:t>
            </w:r>
          </w:p>
        </w:tc>
        <w:tc>
          <w:tcPr>
            <w:tcW w:w="23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</w:rPr>
            </w:pPr>
          </w:p>
        </w:tc>
      </w:tr>
      <w:tr w:rsidR="00816F60" w:rsidRPr="00BA4DC3" w:rsidTr="00816F60">
        <w:trPr>
          <w:gridAfter w:val="1"/>
          <w:wAfter w:w="250" w:type="dxa"/>
          <w:trHeight w:val="345"/>
        </w:trPr>
        <w:tc>
          <w:tcPr>
            <w:tcW w:w="109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F60" w:rsidRPr="00BA4DC3" w:rsidRDefault="00816F60" w:rsidP="00C76717">
            <w:pPr>
              <w:rPr>
                <w:rFonts w:ascii="Calibri" w:hAnsi="Calibri" w:cs="Calibri"/>
                <w:sz w:val="20"/>
                <w:szCs w:val="20"/>
              </w:rPr>
            </w:pPr>
            <w:r w:rsidRPr="00BA4DC3">
              <w:rPr>
                <w:rFonts w:ascii="Calibri" w:hAnsi="Calibri" w:cs="Calibri"/>
                <w:sz w:val="20"/>
                <w:szCs w:val="20"/>
              </w:rPr>
              <w:t>OBS.: Em unidades desconcentradas a autorização deverá ser concedida pelo Responsável Máximo da Unidade</w:t>
            </w:r>
          </w:p>
        </w:tc>
      </w:tr>
    </w:tbl>
    <w:p w:rsidR="004E7EA2" w:rsidRPr="00F35F44" w:rsidRDefault="004E7EA2" w:rsidP="00F35F44"/>
    <w:sectPr w:rsidR="004E7EA2" w:rsidRPr="00F35F44" w:rsidSect="00F35F44">
      <w:headerReference w:type="default" r:id="rId8"/>
      <w:footerReference w:type="default" r:id="rId9"/>
      <w:pgSz w:w="11906" w:h="16838"/>
      <w:pgMar w:top="1276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A77" w:rsidRDefault="00976A77" w:rsidP="008E659A">
      <w:r>
        <w:separator/>
      </w:r>
    </w:p>
  </w:endnote>
  <w:endnote w:type="continuationSeparator" w:id="0">
    <w:p w:rsidR="00976A77" w:rsidRDefault="00976A77" w:rsidP="008E6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9A9" w:rsidRPr="00FF6B82" w:rsidRDefault="00FF6B82" w:rsidP="004E7EA2">
    <w:pPr>
      <w:pStyle w:val="Rodap"/>
      <w:jc w:val="center"/>
      <w:rPr>
        <w:sz w:val="16"/>
        <w:szCs w:val="16"/>
      </w:rPr>
    </w:pPr>
    <w:r>
      <w:rPr>
        <w:sz w:val="16"/>
        <w:szCs w:val="16"/>
      </w:rPr>
      <w:t xml:space="preserve">Cidade Administrativa - </w:t>
    </w:r>
    <w:r w:rsidR="00F649A9" w:rsidRPr="00FF6B82">
      <w:rPr>
        <w:sz w:val="16"/>
        <w:szCs w:val="16"/>
      </w:rPr>
      <w:t xml:space="preserve">Rodovia Prefeito Américo </w:t>
    </w:r>
    <w:proofErr w:type="spellStart"/>
    <w:r w:rsidR="00F649A9" w:rsidRPr="00FF6B82">
      <w:rPr>
        <w:sz w:val="16"/>
        <w:szCs w:val="16"/>
      </w:rPr>
      <w:t>Gianetti</w:t>
    </w:r>
    <w:proofErr w:type="spellEnd"/>
    <w:r w:rsidR="00F649A9" w:rsidRPr="00FF6B82">
      <w:rPr>
        <w:sz w:val="16"/>
        <w:szCs w:val="16"/>
      </w:rPr>
      <w:t>, s/nº - Bairro Serra Verde – Belo Horizonte – Minas Gerais</w:t>
    </w:r>
  </w:p>
  <w:p w:rsidR="00F649A9" w:rsidRDefault="00F649A9" w:rsidP="004E7EA2">
    <w:pPr>
      <w:pStyle w:val="Rodap"/>
      <w:jc w:val="center"/>
    </w:pPr>
    <w:r w:rsidRPr="00FF6B82">
      <w:rPr>
        <w:sz w:val="16"/>
        <w:szCs w:val="16"/>
      </w:rPr>
      <w:t>CEP 31630-900 – Horário de Funcionamento: 08 às 12h e 14 às 18h</w:t>
    </w:r>
    <w:r w:rsidR="00FF6B82">
      <w:rPr>
        <w:sz w:val="16"/>
        <w:szCs w:val="16"/>
      </w:rPr>
      <w:t xml:space="preserve"> – Prédio Minas, 1º e 2º andar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A77" w:rsidRDefault="00976A77" w:rsidP="008E659A">
      <w:r>
        <w:separator/>
      </w:r>
    </w:p>
  </w:footnote>
  <w:footnote w:type="continuationSeparator" w:id="0">
    <w:p w:rsidR="00976A77" w:rsidRDefault="00976A77" w:rsidP="008E6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28" w:type="dxa"/>
      <w:tblLayout w:type="fixed"/>
      <w:tblCellMar>
        <w:left w:w="70" w:type="dxa"/>
        <w:right w:w="70" w:type="dxa"/>
      </w:tblCellMar>
      <w:tblLook w:val="0000"/>
    </w:tblPr>
    <w:tblGrid>
      <w:gridCol w:w="1175"/>
      <w:gridCol w:w="7544"/>
    </w:tblGrid>
    <w:tr w:rsidR="00D25581" w:rsidTr="001D0D0F">
      <w:trPr>
        <w:cantSplit/>
      </w:trPr>
      <w:tc>
        <w:tcPr>
          <w:tcW w:w="1175" w:type="dxa"/>
        </w:tcPr>
        <w:p w:rsidR="00D25581" w:rsidRDefault="00D25581" w:rsidP="001D0D0F">
          <w:pPr>
            <w:snapToGrid w:val="0"/>
            <w:jc w:val="center"/>
            <w:rPr>
              <w:rFonts w:ascii="Arial" w:hAnsi="Arial"/>
              <w:b/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>
                <wp:extent cx="704850" cy="657225"/>
                <wp:effectExtent l="19050" t="0" r="0" b="0"/>
                <wp:docPr id="10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4" w:type="dxa"/>
        </w:tcPr>
        <w:p w:rsidR="00C17F58" w:rsidRPr="006420D7" w:rsidRDefault="00C17F58" w:rsidP="00C17F58">
          <w:pPr>
            <w:jc w:val="both"/>
            <w:rPr>
              <w:b/>
              <w:bCs/>
              <w:sz w:val="20"/>
              <w:szCs w:val="20"/>
            </w:rPr>
          </w:pPr>
          <w:r w:rsidRPr="006420D7">
            <w:rPr>
              <w:b/>
              <w:bCs/>
              <w:sz w:val="20"/>
              <w:szCs w:val="20"/>
            </w:rPr>
            <w:t>GOVERNO DO ESTADO DE MINAS GERAIS</w:t>
          </w:r>
        </w:p>
        <w:p w:rsidR="00C17F58" w:rsidRPr="006420D7" w:rsidRDefault="00C17F58" w:rsidP="00C17F58">
          <w:pPr>
            <w:pStyle w:val="Cabealho"/>
            <w:jc w:val="both"/>
            <w:rPr>
              <w:sz w:val="20"/>
              <w:szCs w:val="20"/>
            </w:rPr>
          </w:pPr>
          <w:r w:rsidRPr="006420D7">
            <w:rPr>
              <w:sz w:val="20"/>
              <w:szCs w:val="20"/>
            </w:rPr>
            <w:t>Secretaria de Estado de Meio Ambiente e Desenvolvimento Sustentável</w:t>
          </w:r>
        </w:p>
        <w:p w:rsidR="00C17F58" w:rsidRDefault="00C17F58" w:rsidP="00C17F58">
          <w:pPr>
            <w:rPr>
              <w:sz w:val="20"/>
              <w:szCs w:val="20"/>
            </w:rPr>
          </w:pPr>
          <w:r w:rsidRPr="006420D7">
            <w:rPr>
              <w:sz w:val="20"/>
              <w:szCs w:val="20"/>
            </w:rPr>
            <w:t>Subsecretaria de Inovação e Logística</w:t>
          </w:r>
        </w:p>
        <w:p w:rsidR="00D25581" w:rsidRDefault="00C17F58" w:rsidP="00C17F58">
          <w:pPr>
            <w:rPr>
              <w:rFonts w:ascii="Arial" w:hAnsi="Arial"/>
              <w:b/>
              <w:i/>
              <w:color w:val="FF0000"/>
              <w:sz w:val="16"/>
              <w:szCs w:val="16"/>
            </w:rPr>
          </w:pPr>
          <w:r>
            <w:rPr>
              <w:sz w:val="20"/>
              <w:szCs w:val="20"/>
            </w:rPr>
            <w:t>Superintendência de Recursos Logísticos e Manutenção</w:t>
          </w:r>
          <w:r>
            <w:rPr>
              <w:rFonts w:ascii="Arial" w:hAnsi="Arial"/>
              <w:b/>
              <w:i/>
              <w:color w:val="FF0000"/>
              <w:sz w:val="16"/>
              <w:szCs w:val="16"/>
            </w:rPr>
            <w:t xml:space="preserve"> </w:t>
          </w:r>
        </w:p>
      </w:tc>
    </w:tr>
  </w:tbl>
  <w:p w:rsidR="00F649A9" w:rsidRDefault="00F649A9">
    <w:pPr>
      <w:pStyle w:val="Cabealho"/>
    </w:pPr>
  </w:p>
  <w:p w:rsidR="00F649A9" w:rsidRDefault="00F649A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05C22"/>
    <w:multiLevelType w:val="hybridMultilevel"/>
    <w:tmpl w:val="9B6273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107151"/>
    <w:multiLevelType w:val="hybridMultilevel"/>
    <w:tmpl w:val="1004EE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35F88"/>
    <w:multiLevelType w:val="hybridMultilevel"/>
    <w:tmpl w:val="867E0E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8E659A"/>
    <w:rsid w:val="000E27C6"/>
    <w:rsid w:val="00262630"/>
    <w:rsid w:val="002B48A6"/>
    <w:rsid w:val="004E7EA2"/>
    <w:rsid w:val="005A6E9F"/>
    <w:rsid w:val="0079782C"/>
    <w:rsid w:val="00816F60"/>
    <w:rsid w:val="008E659A"/>
    <w:rsid w:val="00976A77"/>
    <w:rsid w:val="00B20F4D"/>
    <w:rsid w:val="00B55980"/>
    <w:rsid w:val="00C15A9C"/>
    <w:rsid w:val="00C17F58"/>
    <w:rsid w:val="00D25581"/>
    <w:rsid w:val="00DE12DB"/>
    <w:rsid w:val="00F35F44"/>
    <w:rsid w:val="00F649A9"/>
    <w:rsid w:val="00FF6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E659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E659A"/>
  </w:style>
  <w:style w:type="paragraph" w:styleId="Rodap">
    <w:name w:val="footer"/>
    <w:basedOn w:val="Normal"/>
    <w:link w:val="RodapChar"/>
    <w:uiPriority w:val="99"/>
    <w:unhideWhenUsed/>
    <w:rsid w:val="008E659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E659A"/>
  </w:style>
  <w:style w:type="paragraph" w:styleId="Textodebalo">
    <w:name w:val="Balloon Text"/>
    <w:basedOn w:val="Normal"/>
    <w:link w:val="TextodebaloChar"/>
    <w:uiPriority w:val="99"/>
    <w:semiHidden/>
    <w:unhideWhenUsed/>
    <w:rsid w:val="008E659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659A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FF6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uodecorpodetexto3">
    <w:name w:val="Body Text Indent 3"/>
    <w:basedOn w:val="Normal"/>
    <w:link w:val="Recuodecorpodetexto3Char"/>
    <w:rsid w:val="00C17F58"/>
    <w:pPr>
      <w:ind w:firstLine="709"/>
      <w:jc w:val="both"/>
    </w:pPr>
    <w:rPr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C17F58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Hyperlink">
    <w:name w:val="Hyperlink"/>
    <w:basedOn w:val="Fontepargpadro"/>
    <w:rsid w:val="00C17F58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B559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513E0-BBE6-4A1C-A6FF-C698D9E73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X5030703</dc:creator>
  <cp:lastModifiedBy>X5030703</cp:lastModifiedBy>
  <cp:revision>3</cp:revision>
  <cp:lastPrinted>2012-09-27T15:48:00Z</cp:lastPrinted>
  <dcterms:created xsi:type="dcterms:W3CDTF">2012-09-27T15:48:00Z</dcterms:created>
  <dcterms:modified xsi:type="dcterms:W3CDTF">2012-09-27T15:53:00Z</dcterms:modified>
</cp:coreProperties>
</file>